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pavadinimas: Aiškinamasis raštas prie finansinių ataskaitų 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laikotarpį.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Interneto svetainė: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Sąskaita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 Direktorius.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Finansų vadovas / vyriausiasis buhalteris: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asmuo klausimams: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Aiškinamasis raštas parengtas vadovaujantis Lietuvos Respublikos buhalterinės apskaitos įstatymu, Finansinių ataskaitų sudarymo ir pateikimo nuostatais, Tarptautinių finansinės atskaitomybės standartų reikalavimais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vidaus apskaitos politika.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finansiniai rodikliai pateikiami eurais (EUR), išskyrus atvejus, kai nurodyta kitaip; taikomas kaupimo principas, nuosekliai laikomasi reikšmingumo ir tęstinumo principų.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Pajamos ir sąnaudos pripažįstamos taikant kaupimo principą, kai ekonominė nauda tikėtina ir gali būti patikimai įvertinta.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Ilgalaikio turto nusidėvėjimo normos: pastatai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per metus, įranga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transportas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Atsargos vertinamos taikant FIFO metodą. Finansinės priemonės apskaitomos įsigijimo savikaina ir laikotarpio pabaigoje perskaičiuojamos tikrąja verte per pelno (nuostolio) ataskaitą.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Pardavimo pajamos: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(pokytis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palyginti su ankstesniu laikotarpiu).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Bendrosios sąnaudos: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(pokytis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Pelnas prieš apmokestinimą: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grynasis pelnas: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Pelningumo rodikliai: grynasis pelningumas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ROA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ROE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iš jo ilgalaikis turtas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trumpalaikis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Nuosavas kapitalas: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(ilgalaikiai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trumpalaikiai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Skolos ir nuosavo kapitalo santykis: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skolos padengimo koeficientas: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veiklos pinigų srautas: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Investicinės veiklos pinigų srautas: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Finansinės veiklos pinigų srautas: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Grynųjų pinigų likutis laikotarpio pabaigoje: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Rinkos rizika valdoma naudojant išankstines valiutų operacijas ir palūkanų apsikeitimo sandorius.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 rizika mažinama vertinant klientų mokumą ir nustatant kreditų limitus.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Likvidumo rizika kontroliuojama palaikant trumpalaikio turto ir trumpalaikių įsipareigojimų santykį ne mažesnį nei 1,2.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Operacinė rizika valdoma stiprinant vidinę kontrolę, kuriant IT atsargines kopijas ir mokant darbuotojus.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pasirašyta tiekimo sutartis 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Pradėtas investicinis projektas, preliminari vertė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Kita svarbi informacija: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Planuojama plėstis į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rinką, prognozuojamas metinis pajamų augimas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Investicijos į modernizavimą 2024–2025 m.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tikimasi gamybos efektyvumo augimo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KPI 2024 m.: pajamų augimas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EBITDA marža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NPS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Finansinių ataskaitų rinkinys.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Auditoriaus išvada.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Vadovybės ataskaita.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), patvirtinu, kad šiame aiškinamajame rašte pateikta informacija yra teisinga, išsami ir atitinka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apskaitos duomenis.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Vadovas: 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Vyriausiasis buhalteris: 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