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Atliktų darbų priėmimo–perdavimo aktas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Dokumento pavadinimas ir pagrindiniai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Atliktų darbų priėmimo–perdavimo aktas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Aktas).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Šalys ir jų atstovai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Užsakovas: įmonė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veikimo pagrindas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Rangovas: įmonė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veikimo pagrindas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Sutarties pagrindas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sudaromas vadovaujantis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sudaryta rangos sutartimi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Sutartis), pagal kurią Užsakovas užsakė, o Rangovas įsipareigojo atlikti nurodytus darbus.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Objekto identifikavimas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Darbai atlikti objekte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Atliktų darbų sąrašas ir apimtis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Užsakovas priima šiuos darbus: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Darbo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matavimo vienetas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kaina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Darbo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matavimo vienetas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kaina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Darbo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matavimo vienetas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kaina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Darbo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matavimo vienetas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kaina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Darbo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matavimo vienetas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kaina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Bendra darbų vertė be PVM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 PVM (21 %)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 bendra suma su PVM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Darbų kokybės įvertinimas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Rangovas patvirtina, kad visi darbai atlikti laikantis galiojančių teisės aktų, techninių reglamentų ir Sutarties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Užsakovas patikrina darbų kokybę ir patvirtina, kad jie atitinka Sutarties sąlygas bei yra tinkami naudoti pagal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Užsakovas neturi pretenzijų dėl darbų kokybės, apimties ar atlikimo terminų.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Garantijos ir aptarnavimas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 Rangovas suteikia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garantiją nuo Akto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 Garantiniu laikotarpiu nustatyti defektai pašalinami Rangovo sąskaita per 10 kalendorinių dienų nuo Užsakovo pranešimo.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Šalių pareiškimai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Pasirašydamos Aktą šalys patvirtina,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darbai priimami ir perduodami be išlygų;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Rangovas perduoda Užsakovui visą su darbais susijusią dokumentaciją;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šalys neturi viena kitai papildomų pretenzijų.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Kitos nuostatos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 Aktas sudarytas dviem egzemplioriais, turinčiais vienodą juridinę galią –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 Aktas įsigalioja nuo jo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 Visi ginčai, kylantys iš šio Akto, sprendžiami Lietuvos Respublikos teisės aktų nustatyta tvarka.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10. Šalių rekvizitai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11. Parašai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Užsakovo atstovas: 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Rangovo atstovas: 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