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(parengta pagal Lietuvos Respublikos darbo kodekso 2019 m. redakciją)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 Darbdavys: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registruotos buveinės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veikiantis pagal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 Darbuotojas: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gyvenamoji vieta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 Šis darbo sutarties pakeitimas sudaromas vadovaujantis Lietuvos Respublikos darbo kodekso 45 straipsnio 1 dalimi ir 52 straipsnio 1 dalimi, šalių susitarimu.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 Pakeitimu siekiama pakoreguoti darbo sutarties sąlygas, atsižvelgiant į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 Darbo sutarties, sudarytos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šios sąlygos formuluojamos taip: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3.1.1 Pareigos: darbuotojas eina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pareigas (anksčiau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3.1.2 Darbo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(anksčiau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3.1.3 Darbo užmokestis: nustatomas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(bruto) mėnesinis ar valandinis atlygis (anksčiau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3.1.4 Darbo laiko norma: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(anksčiau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3.1.5 Kitos sąlygos: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 Visos kitos darbo sutarties sąlygos, nekeičiamos šiuo susitarimu, lieka galioti pagal pirminę sutartį ir jos vėlesnius pakeitimus.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 Šis darbo sutarties pakeitimas įsigalioja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jeigu šalys nenumato kitaip.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 Darbuotojas su pakeitimo turiniu ir teisinėmis pasekmėmis supažindintas ne vėliau kaip prieš 5 darbo dienas iki jo įsigaliojimo (DK 45 str. 4 d.).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 Iki pakeitimo įsigaliojimo darbuotojas dirba pagal ankstesnes sutarties sąlygas.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 Neužbaigtos užduotys ar turtas perduodami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pagal perdavimo–priėmimo aktą.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 Darbuotojas įsipareigoja laikytis pasirašytos konfidencialumo sutarties. Jei dėl pareigų pasikeitimo reikia atnaujinti konfidencialumo ar nekonkuravimo sutartį, šalys tai padaro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atskiru susitarimu.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 Ginčai, kylantys dėl šio pakeitimo, sprendžiami derybomis, o nepavykus susitarti – Lietuvos Respublikos teisės aktų nustatyta tvarka Valstybinėje darbo ginčų komisijoje arba teisme.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 Pakeitimas sudarytas dviem egzemplioriais lietuvių kalba; abu egzemplioriai turi vienodą juridinę galią.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 Pasirašydamos šį dokumentą, šalys patvirtina, kad joms aiški pakeitimo esmė ir teisinės pasekmės, ir jos savo laisva valia sutinka su visomis sąlygomis.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Darbdavys: ____________________________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 Parašas _____________  Data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Darbuotojas: __________________________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 Parašas _____________  Data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