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Dokumento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Versija: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Parengimo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Peržiūros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Dokumento identifikavimo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Organizacijos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padalinys: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dokumentacijos planas nustato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tikslą(-us), dokumentacijos rengimo, valdymo ir archyvavimo principus bei taikomas procedūras visose Organizacijos veiklos srityse.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„Dokumentas“ – bet koks rašytinis, grafinis ar elektroninis informacijos vienetas.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„Įrašas“ – dokumentas, patvirtinantis atliktą veiklą ar pasiektą rezultatą.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„ATS“ – archyvavimo taisyklės.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 Verslo procesų dokumentai – apibūdina Organizacijos vykdomus procesus: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 Politikos ir procedūros – nustato privalomas veiklos gaires: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 Įrašai – fiksuoja atliktą veiklą, pvz., ataskaitos, žurnalai, sutartys.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5.4 Šablonai ir formos – standartizuoti dokumentų pavyzdžiai, skirti vienodam duomenų rinkimui.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 Iniciavimas – dokumento poreikį nustato proceso savininkas ir kreipiasi į Dokumentų valdymo skyrių.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 Parengimas – projekto autorystė priskiriama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kuris rengia projektą laikydamasis korporatyvinių reikalavimų.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 Peržiūra – projektas teikiamas vertinti atsakingoms šalims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nuo parengimo.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6.4 Tvirtinimas – galutinę versiją tvirtina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Kiekvienas dokumentas peržiūrimas ne rečiau kaip 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metus arba atsiradus reguliavimo pokyčiams.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Peržiūros rezultatai registruojami formoje „Peržiūros protokolas“ ir saugomi prie dokumento.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Patvirtintas dokumentas įrašomas į Dokumentų registrą, nurodant versiją, datą ir galiojimo terminą.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Elektroninė PDF kopija įkeliama į vidinę dokumentų valdymo sistemą ir priskiriama atitinkamai kategorijai.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Popierinė kopija spausdinama tik esant būtinybei ir pažymima antspaudu „Kontroliuojamas egzempliorius“.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Elektroniniai dokumentai saugomi serveryje „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“; automatinis atsarginis kopijavimas atliekamas kas 24 val.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Popieriniai dokumentai saugomi archyve (patalpos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 laikantis Lietuvos Respublikos archyvų įstatymo.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Saugojimo terminai: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Finansiniai dokumentai – 10 metų.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Personalo dokumentai – 50 metų.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Kiti dokumentai – pagal dokumentų saugojimo terminų rodyklę.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Dokumentų valdymo skyrius kartą per metus atlieka vidaus auditą, tikrindamas: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dokumentų atitikimą galiojančioms versijoms;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saugojimo ir prieigos kontrolę;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archyvavimo atitiktį nustatytoms ATS.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Nustatytos neatitiktis registruojamos neatitikčių žurnale, korekciniai veiksmai priskiriami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Dokumentų valdymo skyrius – koordinuoja visą dokumentų gyvavimo ciklą.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Padalinių vadovai – užtikrina padalinyje naudojamų dokumentų aktualumą.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Procesų savininkai – inicijuoja naujų dokumentų rengimą ir keitimą.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Darbuotojai – susipažįsta su jiems aktualiais dokumentais ir laikosi nustatytų procedūrų.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Dokumentų valdymo politika,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Archyvavimo taisyklės,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Kokybės vadovas,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A – Dokumentų registro forma.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B – Peržiūros protokolo šablonas.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C – Neatitikčių žurnalo forma.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Dokumentaciją patvirtinu: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