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registruotos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/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„Išperkamoji nuoma“ – nuomos santykiai, kai Nuomininkas, mokėdamas sutartyje nustatytą nuomos mokestį ir kitas įmokas, įgyja teisę, pasibaigus Sutarties terminui ar anksčiau įvykdžius Sutartyje numatytas sąlygas, įsigyti nuomojamą Nekilnojamąjį turtą nuosavybėn.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Kitos šiame dokumente vartojamos sąvokos suprantamos taip, kaip jos apibrėžtos Lietuvos Respublikos civiliniame kodekse, kituose teisės aktuose ir (ar) šioje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Nuomotojas įsipareigoja perduoti Nuomininkui naudotis nekilnojamąjį turtą (toliau – Turtas), o Nuomininkas įsipareigoja Turtą naudoti Sutartyje nustatyta tvarka, mokėti nuomos mokestį ir kitas įmokas bei Sutarties galiojimo pabaigoje ar anksčiau, esant Sutartyje numatytoms sąlygoms, išpirkti Turtą nuosavybėn.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Turto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 Unikalus numeris / kadastro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 Naudojimo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 Bendras plotas: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 Registracijos Nekilnojamojo turto registre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Sutartis sudaroma laikotarpiui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Pasibaigus šiam laikotarpiui ir Nuomininkui tinkamai įvykdžius visas pareigas, nuosavybės teisė į Turtą pereina Nuomininkui.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Šalys gali pratęsti Sutarties terminą rašytiniu susitarimu, pateiktu ne vėliau kaip prieš 30 (trisdešimt) kalendorinių dienų iki Sutarties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Mėnesinis nuomos mokestis: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(toliau – Nuomos mokestis).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Pradinė įmoka (avansas):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kurią Nuomininkas sumoka Nuomotojui iki Turto perdavimo.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Išpirkimo kaina (sutarties pabaigoje likusi mokėtina suma):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Nuomos mokesčio dalis, nurodyta 6.4 punkte, laikoma išpirkimo kainos daliniu apmokėjimu.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 Iš Nuomos mokesčio kiekvieną mėnesį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priskiriama išpirkimo kainai, likusi dalis laikoma mokėjimu už naudojimąsi Turtu.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6.5 Nuomos mokestis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 bankiniu pavedimu į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6.6 Pavėluotas mokėjimas. Už kiekvieną pavėluotą dieną skaičiuojami 0,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delspinigiai nuo nesumokėtos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Turtas Nuomininkui perduodamas pagal perdavimo–priėmimo aktą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Sutarties pasirašymo ir pradinės įmokos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Perdavimo–priėmimo akte šalys fiksuoja Turto techninę ir fizinę būklę, skaitiklių rodmenis bei kitus reikšmingus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Nuomininkas įsipareigoja Turtą naudoti pagal paskirtį, palaikyti gerą techninę ir estetinę būklę, atlikti einamąjį remontą savo lėšomis.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Kapitalinį remontą, kurio vertė viršija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Nuomininkas privalo iš anksto suderinti raštu su Nuomotoju.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 Turtas draudžiamas Nuomotojo arba Nuomininko lėšomis: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Apdraudžiamoji suma negali būti mažesnė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Draudimo poliso kopija pateikiama kitai šaliai per 5 (penkias) darbo dienas nuo poliso išdavimo.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Nuomininkas įgyja nuosavybės teisę į Turtą, kai: a) visiškai sumoka nuomos mokesčius, pradinę įmoką ir išpirkimo kainą; b) įvykdo kitas Sutarties nuostatas.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Nuosavybės teisės perėjimas įforminamas notariškai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dienų nuo šioje Sutartyje numatytų sąlygų įvykdymo, išlaidas apmoka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 Nuomotojo teisės: a) tikrinti Turto būklę, pranešęs Nuomininkui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darbo dienas; b) reikalauti laiku mokėti įmokas; c) nutraukti Sutartį, jei Nuomininkas pažeidžia esmines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 Nuomotojo pareigos: a) perduoti Turtą tinkamos būklės; b) netrukdyti Nuomininkui naudotis Turtu, jei šis laikosi Sutarties; c) užtikrinti, kad Turtas nėra įkeistas ar kitaip suvaržytas, išskyrus Sutartyje numatytus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 Nuomininko teisės: a) naudotis Turtu pagal paskirtį; b) reikalauti Nuomotojo pašalinti Turto trūkumus, kurie atsirado ne dėl Nuomininko kaltės; c) perleisti teises tretiesiems asmenims tik gavus Nuomotojo rašytinį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10.4 Nuomininko pareigos: a) laiku mokėti nuomos mokestį ir kitas įmokas; b) rūpestingai naudoti Turtą; c) nedelsdamas informuoti Nuomotoją apie Turto gedimus ar trečiųjų asmenų pretenzijas.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 Šalys atsako už Sutarties neįvykdymą ar netinkamą įvykdymą Lietuvos Respublikos teisės aktų ir šios Sutarties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 Nuomininkui praleidus nuomos mokesčio mokėjimo terminą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Nuomotojas turi teisę sustabdyti Sutarties vykdymą ir (ar) vienašališkai ją nutraukti, pateikęs rašytinį pranešimą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 Sutartis gali būti keičiama tik rašytiniu abiejų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 Nuomininkas turi teisę nutraukti Sutartį anksčiau, pranešęs Nuomotojui raštu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ir atsiskaitydamas pagal 12.3 punktą.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 Nutraukimo pasekmės: a) Nuomotojas grąžina Nuomininkui išpirkimo kainos dalį, viršijančią nuomos mokesčio sumą, atėmus patirtas išlaidas; b) Nuomininkas grąžina Turtą Nuomotojui tokios būklės, kokios gavo, atsižvelgiant į normalų nusidėvėjimą.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 Šalys atleidžiamos nuo atsakomybės už įsipareigojimų nevykdymą, jei tam įtakos turėjo nenugalima jėga (force majeure), patvirtinta kompetentingos institucijos išduotu dokumentu.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 Šalis, kuriai atsirado force majeure aplinkybės, privalo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raštu informuoti kitą šalį.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 Šalys įsipareigoja neatskleisti trečiosioms šalims Sutartyje gautos konfidencialios informacijos be kitos šalies rašytinio sutikimo, išskyrus atvejus, kai to reikalauja įstatymai ar teismai.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 Visi pranešimai pagal Sutartį teikiami raštu ir laikomi gautais: a) jei pristatomi asmeniškai – pasirašymo dieną; b) jei siunčiami registruotu paštu – trečią (3) darbo dieną po išsiuntimo; c) jei siunčiami elektroniniu paštu ir gautas gavimo patvirtinimas – išsiuntimo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 Nuomotojo kontaktai pranešimams: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15.3 Nuomininko kontaktai pranešimams: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 Sutartis įsigalioja nuo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 Jei kuri nors Sutarties nuostata tampa negaliojančia ar neįgyvendinama, tai nedaro įtakos likusių nuostatų galiojimui; šalys nedelsdamos pakeičia tokią nuostatą teisėta ir ekonomiškai artimiausia nuostata.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16.3 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identiškais egzemplioriais, po vieną gauna kiekviena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18.1 Priedai, sudarantys neatskiriamą Sutarties dalį: a) Turto perdavimo–priėmimo aktas; b) Turto draudimo poliso kopija; c) Turto techninės būklės ataskaita; d) Kiti šalių susitarimu pridėti dokumentai.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