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paskolos sutartis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„Sutartis“)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Kreditorius: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registracijos kodas /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banko sąskaita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„Kreditorius“).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Skolininkas: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vietos /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banko sąskaita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„Skolininkas“).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„Paskola“ – Sutarties 5 skyriuje nurodyta pinigų suma, kurią Kreditorius perduoda Skolininkui nustatytomis sąlygomis.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„Palūkanos“ – Sutarties 6 skyriuje nustatytas atlygis Kreditoriui už Paskolos naudojimą.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„Grąžinimo data“ – Sutarties 7 skyriuje nurodyta galutinė diena, iki kurios Paskola turi būti visiškai grąžinta.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 Kitos Sutartyje kapitalizuotos sąvokos aiškinamos Sutarties tekste.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Kreditorius įsipareigoja perduoti Skolininkui šioje Sutartyje nustatytą Paskolą, o Skolininkas – priimti Paskolą, mokėti Palūkanas ir grąžinti Paskolą bei kitas mokėtinas sumas Sutartyje nustatyta tvarka ir terminais.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Skolininkas patvirtina, kad Paskolą naudos teisėtiems tikslams ir laikysis galiojančių teisės aktų.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Paskolos suma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(žodžiais: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eurų).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Paskola išmokama vienkartine išmoka į Skolininko banko sąskaitą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Sutarties pasirašymo dienos, jei iki tol Skolininkas įvykdė visas išankstines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Visas išmokėjimo išlaidas, įskaitant banko mokesčius, apmoka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Metinė fiksuota palūkanų norma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nuo negrąžintos Paskolos sumos.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Palūkanos apskaičiuojamos už faktinį Paskolos naudojimo laiką, taikant 365 dienų metus.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Palūkanos mokamos kartu su pagrindinės sumos įmokomis pagal 7 skyriuje nustatytą grafiką.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6.4. Vėlavimo palūkanų norma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per metus nuo laiku nesumokėtos sumos.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6.5. Kiti mokesčiai: administravimo mokestis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mokamas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Skolininkas įsipareigoja grąžinti Paskolą pagal Priedą Nr. 1 „Grąžinimo grafikas“.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Skolininkas turi teisę grąžinti Paskolą ar jos dalį anksčiau, apie tai raštu pranešęs Kreditoriui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 Tokiu atveju Palūkanos perskaičiuojamos pagal faktinę grąžinimo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Mokėjimai laikomi įvykdytais, kai lėšos įskaitomos į Kreditoriaus banko sąskaitą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Skolininko prievolei pagal Sutartį užtikrinti nustatoma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Užtikrinimo priemonės detaliai nurodomos Priedo Nr. 2 „Užtikrinimo priemonių sąrašas“.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Jei užtikrinimo priemonės vertė sumažėja daugiau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%, Skolininkas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Kreditoriaus raštiško pranešimo pateikia papildomą užtikrinimą.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Kreditoriaus teisės: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9.1.1. Reikalauti, kad Skolininkas laiku ir tinkamai vykdytų savo įsipareigojimus.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9.1.2. Tikrinti Skolininko finansinę būklę ir Paskolos panaudojimą, apie tai iš anksto informavęs.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9.1.3. Pažeidus Sutartį, taikyti 10 skyriuje numatytas sankcijas.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Kreditoriaus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9.2.1. Laiku išmokėti Paskolos sumą Sutarties 5 skyriuje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9.2.2. Išduoti Skolininkui mokėjimus patvirtinančius dokumentus.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Skolininko teisės: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9.3.1. Naudotis Paskola Sutartyje nustatytomis sąlygomis.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9.3.2. Grąžinti Paskolą anksčiau termino, laikydamasis 7.2 punkto.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9.4. Skolininko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9.4.1. Laiku mokėti Palūkanas ir grąžinti Paskolą.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9.4.2.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Kreditoriaus prašymo pateikti informaciją apie savo finansinę būklę.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9.4.3. Be išankstinio Kreditoriaus sutikimo nekeisti savo teisinio statuso, turto ar kapitalo struktūros taip, kad būtų pablogintas mokumas.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Už prievolių įvykdymo terminų praleidimą Skolininkas moka 6.4 punkte nustatytas vėlavimo palūkanas.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Skolininkui vėluojant daugiau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dienas, Kreditorius turi teisę pareikalauti nedelsiant grąžinti visą negrąžintą Paskolos sumą, Palūkanas ir kitus mokėjimus.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Šalių atsakomybę reglamentuoja galiojantys Lietuvos Respublikos teisės aktai.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Sutartis įsigalioja nuo jos pasirašymo dienos ir galioja iki visiško Šalių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Kreditorius turi teisę vienašališkai nutraukti Sutartį, jei Skolininkas esmingai pažeidžia Sutartį ir nepašalina pažeidimo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raštiško įspėjimo.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Skolininkas gali nutraukti Sutartį anksčiau termino, visiškai atsiskaitęs su Kreditoriumi.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Šalys įsipareigoja neatskleisti trečiosioms šalims konfidencialios informacijos, gautos vykdant šią Sutartį, išskyrus įstatymų numatytus atvejus.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Konfidencialumo įsipareigojimai galioja 5 (penkerius) metus po Sutarties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Sutarčiai taikoma Lietuvos Respublikos teisė.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Visi ginčai, kylantys iš Sutarties ar su ja susiję, sprendžiami derybų būdu; nepavykus susitarti – Lietuvos Respublikos kompetentingame teisme pagal Kreditoriaus buveinę, jei imperatyvios teisės normos nenustato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Šalis neatsako už Sutarties neįvykdymą, jei įrodo, kad tam įtakos turėjo aplinkybės, kurių ji negalėjo kontroliuoti (force majeure), apie kurių pradžią ir pabaigą ji privalo informuoti kitą Šalį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 Visi pranešimai pagal Sutartį teikiami raštu ir laikomi įteiktais, kai įteikiami kitai Šaliai adresu, nurodytu 2 skyriuje, arba išsiunčiami el. paštu: Kreditoriaus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Skolininko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15.2. Šalis, pakeitusi adresą ar kontaktinius duomenis, privalo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raštu informuoti kitą Šalį; priešingu atveju pranešimai laikomi tinkamai įteiktais ankstesniu adresu.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16.1. Bet kokie Sutarties pakeitimai ar papildymai galioja tik tada, kai surašyti raštu, pasirašyti abiejų Šalių ir tampa neatskiriama Sutarties dalimi.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17.1. Neatskiriamos Sutarties dalys: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17.1.1. Priedas Nr. 1 – Paskolos grąžinimo grafikas;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17.1.2. Priedas Nr. 2 – Užtikrinimo priemonių sąrašas;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17.1.3. Kiti vėliau Šalių susitarimu pridėti priedai.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18.1. 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vienodais egzemplioriais, turinčiais vienodą juridinę galią; Kreditoriui atitenka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Skolininkui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egzemplioriai.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18.2. Skolininkas patvirtina, kad prieš pasirašydamas Sutartį gavo visą informaciją, reikalingą informuotam sprendimui priimti, ir supranta savo pareigas bei riziką.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18.3. Šalys patvirtina, kad Sutarties turinys atitinka jų tikrąją valią ir nebuvo sudarytas dėl apgaulės, prievartos ar aiškiai nelygių sąlygų.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Kreditorius: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Nr. | Data | Mokėjimo suma (EUR) | Palūkanų dalis (EUR) | Pagrindinės sumos dalis (EUR) | Likutis po mokėjimo (EUR)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...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Užtikrinimo priemonės tipas: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Užtikrinamo turto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Vertė pagal vertinimo ataskaitą: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Registracijos duomenys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Užtikrinimo priemonės sutarties Nr. ir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