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Pavadinimas: „Rangos sutartis“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Užsakovas: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„Užsakovas“).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Rangovas: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„Rangovas“).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Užsakovas ir Rangovas kartu – „Šalys“, kiekviena atskirai – „Šalis“.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Darbai – statybos, rekonstrukcijos, remonto ar kiti rangos darbai, kuriuos Rangovas įsipareigoja atlikti pagal šią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Sutarties objektas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pagal techninę užduotį (Priedas Nr. 1) ir projektinę dokumentaciją (Priedas Nr. 2).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Rangovas įsipareigoja savo rizika ir lėšomis atlikti Darbus, o Užsakovas – priimti tinkamai atliktus Darbus ir sumokėti Sutarties kainą.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Bendra Sutarties kaina (fiksuota)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(žodžiais: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eurų) be PVM / įskaitant PVM.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Į kainą įskaičiuotos visos Rangovo išlaidos: medžiagos, darbas, transportas, draudimas, mokesčiai ir kt.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Užsakovas avansu sumoka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Sutarties kainos, t. y.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Sutarties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Tarpiniai mokėjimai atliekami pagal pažangos aktus 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Rangovui pateikus PVM sąskaitą faktūrą.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3.5. Galutinis mokėjimas atliekamas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galutinio darbų priėmimo–perdavimo akto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3.6. Vėluojant atsiskaityti, skaičiuojami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metinių delspinigių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Darbų pradžia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Darbų pabaiga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Tarpiniai terminai nustatyti Darbų grafike (Priedas Nr. 3). Rangovas privalo laikytis grafiko ir nedelsdamas raštu informuoti Užsakovą apie galimus nukrypimus.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Rangovui pavėlavus atlikti Darbus, taikomi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delspinigiai už kiekvieną pavėluotą dieną, bet ne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Sutarties kainos.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Rangovas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5.1.1. Atlikti Darbus vadovaudamasis Lietuvos Respublikos teisės aktais, statybos techniniais reglamentais ir šios Sutarties reikalavimais.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5.1.2. Naudoti kokybiškas, CE ženklu paženklintas medžiagas ir pateikti jų atitikties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5.1.3. Laikytis darbų, aplinkos ir gaisrinės saugos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5.1.4. Užtikrinti, kad statybvietėje dirbtų kvalifikuoti, teisę dirbti Lietuvos Respublikoje turintys darbuotojai.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5.1.5. Pildyti statybos darbų žurnalą ir teikti Užsakovui bei techniniam prižiūrėtojui visą reikiamą informaciją.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5.1.6. Nedelsdamas pašalinti Darbų vykdymo ar priėmimo metu nustatytus defektus.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Užsakovas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5.2.1. Laiku perduoti Rangovui projektinę dokumentaciją ir statybvietę.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5.2.2. Organizuoti statybos techninę priežiūrą ir, jei reikia, projektuotojo autorinę priežiūrą.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5.2.3. Laiku apmokėti Rangovo pateiktas sąskaitas.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5.2.4. Priimti atliktus Darbus per 3 (tris) darbo dienas nuo Rangovo pranešimo.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Šalys privalo bendradarbiauti ir nedelsdamos informuoti viena kitą apie aplinkybes, galinčias daryti įtaką Sutarties vykdymui.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Užbaigtų Darbų perdavimas–priėmimas įforminamas aktu, kurį pasirašo abi Šalys.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Jei Užsakovas pastebi trūkumų, jis per 2 (dvi) darbo dienas nurodo juos akte. Rangovas privalo trūkumus pašalinti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Pasirašius galutinį aktą laikoma, kad Darbai atlikti tinkamai, išskyrus paslėptus defektus, paaiškėjusius garantiniu laikotarpiu.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Rangovas suteikia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 garantiją atliktiems Darbams nuo galutinio akto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Garantiniu laikotarpiu nustatytus defektus Rangovas pašalina savo sąskaita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Užsakovo pranešimo.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Garantija netaikoma defektams, atsiradusiems dėl netinkamos objekto eksploatacijos ar trečiųjų asmenų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Šalis, pažeidusi Sutartį, atlygina kitai Šaliai tiesioginius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Netesybos neskaičiuojamos, jei įrodoma, kad prievolė neįvykdyta dėl nenugalimos jėgos.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Bendras Šalių atsakomybės limitas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Sutarties kainos, išskyrus tyčinę žalą ir asmens sveikatos sužalojimą.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Šalis neatsako už Sutarties neįvykdymą, jei to priežastis – aplinkybės, atitinkančios LR CK 6.212 straipsnyje apibrėžtą nenugalimos jėgos sampratą.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Apie force majeure pradžią ir pabaigą nukentėjusi Šalis privalo raštu pranešti kitai Šaliai nedelsdama, bet ne vėliau kaip per 3 (tris) darbo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Šalys neatskleis trečiosioms šalims komercinės, techninės ar kitokios informacijos, gautos vykdant šią Sutartį, be išankstinio raštiško kitos Šalies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Konfidencialumo įsipareigojimas galioja 5 (penkerius) metus po Sutarties pasibaigimo.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Sutartis įsigalioja nuo jos pasirašymo dienos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Užsakovas gali vienašališkai nutraukti Sutartį, apie tai raštu įspėjęs Rangovą prieš 14 (keturiolika) kalendorinių dienų, ir sumokėti už faktiškai atliktus Darbus.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Rangovas gali nutraukti Sutartį, jei Užsakovas daugiau kaip 30 (trisdešimt) dienų vėluoja apmokėti sąskaitas, apie tai raštu įspėjęs Užsakovą prieš 7 (septynias)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Ginčai pirmiausia sprendžiami derybomis. Nepavykus susitarti per 30 (trisdešimt) dienų, ginčas perduodamas nagrinėti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teismui Lietuvos Respublikos įstatymų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Visi Sutarties pakeitimai ir papildymai galioja tik tada, kai surašomi raštu ir pasirašomi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Sutartis sudaryta dviem vienodais egzemplioriais –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Sutarties priedai: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13.3.1. Priedas Nr. 1 – Techninė užduotis;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13.3.2. Priedas Nr. 2 – Projektinė dokumentacija;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13.3.3. Priedas Nr. 3 – Darbų grafikas;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13.3.4. Priedas Nr. 4 – Komercinis pasiūlymas / sąmata;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13.3.5. Kiti priedai Šalių susitarimu.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Užsakovas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Rangovas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