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miestas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Sutuoktinis 1 (toliau – Vyras):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Sutuoktinė 2 (toliau – Žmona):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Vyras ir Žmona (toliau kartu – Šalys) šia sutartimi, vadovaudamiesi Lietuvos Respublikos civiliniu kodeksu ir kitais galiojančiais teisės aktais, susitaria nutraukti santuoką bendru sutikimu.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Šia sutartimi Šalys nustato tarpusavio teises ir pareigas nutraukiant santuoką, įskaitant turto padalijimą, nepilnamečių vaikų globą, išlaikymą, skolų paskirstymą, procesinį bendradarbiavimą ir kitas prievoles.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Sutartis parengta pateikti teismui kartu su prašymu nutraukti santuoką bendru sutikimu.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„Nekilnojamasis turtas“ – Šalių nuosavybėje esantys butai, namai, žemės sklypai ir kiti registruotini daiktai.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„Kilnojamasis turtas“ – transporto priemonės, buitinė technika, baldai, juvelyriniai dirbiniai, meno kūriniai ir kiti daiktai.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„Paskolos“ – kredito, lizingo, vartojimo paskolos, overdraftai ir kitos finansinės prievolės tretiesiems asmenims.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„Nepilnamečiai vaikai“ – Šalių bendri vaikai iki 18 metų arba vyresni, bet besimokantys dieniniuose skyriuose iki 24 metų.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Šalys patvirtina, kad žino visą bendrą turtą ir įsipareigojimus ir kad nėra nuslėpto turto ar skolų.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Nekilnojamasis turtas: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4.2.1. Butas, esantis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po santuokos nutraukimo pereina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nuosavybėn.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4.2.2. Namas ir žemės sklypas, esantys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po santuokos nutraukimo parduodami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mėnesių, gautos pajamos lygiomis dalimis padalijamos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Kilnojamasis turtas: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4.3.1. Automobilis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valstybinis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pereina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kuris įsipareigoja kompensuoti kitai Šaliai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4.3.2. Buitinė technika, baldai ir kitas kilnojamasis turtas Šalys pasidalija tarpusavio susitarimu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Pinigai ir banko sąskaitos: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4.4.1. Banko sąskaita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likutis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lieka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 Skolos ir kiti įsipareigojimai: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4.5.1. Vartojimo paskola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likutis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prisiima ir dengia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Šalys turi nepilnamečius vaikus: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gim.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gim.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Šalys susitaria, kad vaikų gyvenamoji vieta bus deklaruota 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Globos forma – bendra tėvų valdžia; sprendimai dėl vaikų priimami abipusiu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Vaikai su tėvu, su kuriuo negyvena, bendrauja pagal šį grafiką: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6.1.1. Kiekvieną antrą ir ketvirtą mėnesio savaitgalį nuo penktadienio 18:00 val. iki sekmadienio 18:00 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6.1.2. Pusę vasaros atostogų (konkretias datas Šalys suderina raštu iki gegužės 1 d.).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6.1.3. Kalėdų laikotarpiu ir per Naujuosius metus – kas antrus metus kaitaliojant laiką pagal Šalių susitarimą.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moka kiekvienam vaikui po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kas mėnesį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pavedimu į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Išlaikymo dydis kasmet indeksuojamas pagal Lietuvos statistikos departamento skelbiamą vartotojų kainų indeksą.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Papildomos vaikų išlaidos (sveikatos priežiūra, ugdymas, neformalusis švietimas, būreliai) dengiamos lygiomis dalimis, nebent Šalys raštu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Šalys pareiškia viena kitai sutuoktinių išlaikymo nereikalausiančios ir dėl to pretenzijų neturinčios.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Pasikeitus aplinkybėms ir išlaikymui tapus būtinu, Šalis turi teisę kreiptis į teismą dėl sutarties pakeitimo.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Šalys įsipareigoja kartu arba per įgaliotą asmenį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kreiptis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teismą su prašymu nutraukti santuoką bendru sutikimu, pridėdamos šią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Šalys sutinka procesinius dokumentus gauti elektroniniu paštu.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Teismo išlaidas (žyminį mokestį) Šalys padengia po lygiai.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įsipareigoja neatskleisti šios sutarties sąlygų tretiesiems asmenims be kitos Šalies rašytinio sutikimo, išskyrus atvejus, kai tai numato įstatymai arba teismo sprendimas.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Sutartis įsigalioja nuo jos pasirašymo momento ir galioja, kol visi įsipareigojimai bus visiškai įvykdyti.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Sutarties pakeitimai galioja tik pasirašyti abiejų Šalių arba patvirtinti teismo.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Jei teismas bet kurią šios sutarties nuostatą pripažįsta negaliojančia, likusios nuostatos galioja tiek, kiek neprieštarauja imperatyvioms normoms.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Kiekviena Šalis pareiškia,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12.1.1. Sutartis atitinka jos tikruosius ketinimus, yra suprantama ir pasirašoma laisva valia, be spaudimo ar apgaulės.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12.1.2. Pateikė teisingą ir išsamią informaciją apie savo turtą, pajamas, skolas ir kitas svarbias aplinkybes.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12.1.3. Supranta ir prisiima visus sutartyje nustatytus įsipareigojimus.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vienodą juridinę galią turinčiais egzemplioriais: po vieną – kiekvienai Šaliai ir vieną – teismui.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Privalomi priedai: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13.2.1. Nekilnojamojo turto registro išrašai.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13.2.2. Transporto priemonių registracijos liudijimų kopijos.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13.2.3. Vaikų gimimo liudijimų kopijos.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13.2.4. Kredito sutarčių kopijos.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Pasirašydamos žemiau Šalys patvirtina perskaičiusios, supratusios ir sutinkančios su visomis sutarties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Vyras: 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Žmona: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