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Paciento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kodas / medicininės kortelės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Amžius / gimimo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Lytis: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Kontaktinis telefono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Ligoninės skyrius: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Palata / lovos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Hospitalizacijos data ir laikas: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Numatoma išrašymo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Slaugytojo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Subjektyvūs duomenys (paciento nusiskundimai):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Objektyvūs duomenys (stebėjimas, matavimai):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Gyvybinių funkcijų rodikliai atvykus: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Laboratoriniai tyrimai: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Vaizdiniai ar kiti tyrimai: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Ankstesnė ligos / operacijų anamnezė: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Anksčiau taikytas gydymas / vaistai: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Diagnozė Nr. 1: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Susiję veiksniai: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Pasireiškiantys požymiai: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Prioritetas: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Diagnozė Nr. 2: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Susiję veiksniai: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Pasireiškiantys požymiai: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Prioritetas: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Diagnozė Nr. 3: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Susiję veiksniai: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Pasireiškiantys požymiai: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Prioritetas: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Tikslas Nr. 1 (SMART):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Pasiekti iki (data):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Sėkmės kriterijai: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Tikslas Nr. 2 (SMART):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Pasiekti iki (data):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Sėkmės kriterijai: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Tikslas Nr. 3 (SMART):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Pasiekti iki (data):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Sėkmės kriterijai: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Intervencija 1: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Pagrindimas 1: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Dažnumas / trukmė: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Intervencija 2: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Pagrindimas 2: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Dažnumas / trukmė: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Intervencija 3: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Pagrindimas 3: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Dažnumas / trukmė: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 / laikas: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Atliktos procedūros: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Pastebėti pokyčiai: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Paciento reakcija: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Vertinimo data / laikas: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Rezultato aprašymas: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tikslas pasiektas?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Koregavimo poreikis: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Kūno temperatūra (°C):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Pulsas (x/min):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Kvėpavimo dažnis (x/min):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Arterinis kraujospūdis (mmHg):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Skysčių balansas – įvesta (ml):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Skysčių balansas – išskirta (ml):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Vaisto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Forma / koncentracija: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Dozė: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Vartojimo būdas: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Vartojimo laikas: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Poveikis / šalutinis poveikis: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Mitybos tipas: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Dienos kalorijų poreikis (kcal):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Dienos skysčių poreikis (ml):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Apetito įvertinimas: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Mitybos problemos: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Mokymo tema: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Mokymo metodas: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Pateikta informacija: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Paciento supratimo lygis: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Tolimesnio mokymo planas: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Nustatytos rizikos: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Prevencinės priemonės: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Reagavimo ekstremaliomis situacijomis planas: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Stebėsenos dažnumas: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Šeimos nariai: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Suteikta informacija šeimai: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Šeimos mokymo poreikiai: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Šeimos vaidmuo tęstinėje priežiūroje: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Įrašo data ir laikas: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Įrašo turinys: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Slaugytojo parašas: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Slaugytojo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Gydytojo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